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D8" w:rsidRPr="00DA4DCF" w:rsidRDefault="007655D8" w:rsidP="00765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Палочкинского сельского поселения</w:t>
      </w:r>
    </w:p>
    <w:p w:rsidR="007655D8" w:rsidRPr="00DA4DCF" w:rsidRDefault="007655D8" w:rsidP="007655D8">
      <w:pPr>
        <w:spacing w:before="120"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DA4DCF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7655D8" w:rsidRPr="007655D8" w:rsidTr="008226ED">
        <w:tc>
          <w:tcPr>
            <w:tcW w:w="3697" w:type="dxa"/>
          </w:tcPr>
          <w:p w:rsidR="007655D8" w:rsidRPr="007655D8" w:rsidRDefault="007655D8" w:rsidP="007655D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7655D8" w:rsidRPr="00DA4DCF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>с. Палочка</w:t>
            </w:r>
          </w:p>
          <w:p w:rsidR="007655D8" w:rsidRPr="00DA4DCF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>Верхнекетского района</w:t>
            </w:r>
          </w:p>
          <w:p w:rsidR="007655D8" w:rsidRPr="007655D8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7655D8" w:rsidRPr="007655D8" w:rsidRDefault="007655D8" w:rsidP="007655D8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7655D8" w:rsidRPr="007655D8" w:rsidRDefault="007655D8" w:rsidP="007655D8">
      <w:pPr>
        <w:tabs>
          <w:tab w:val="left" w:pos="-2552"/>
          <w:tab w:val="left" w:pos="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проверок внутреннего финансового   контроля в муниципальном образовании                          </w:t>
      </w:r>
      <w:r w:rsidR="00DA4DCF">
        <w:rPr>
          <w:rFonts w:ascii="Times New Roman" w:hAnsi="Times New Roman" w:cs="Times New Roman"/>
          <w:b/>
          <w:sz w:val="28"/>
          <w:szCs w:val="28"/>
        </w:rPr>
        <w:t xml:space="preserve">                      Палочкинское сельское поселение Верхнекетского района Томской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Pr="007655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655D8" w:rsidRPr="007655D8" w:rsidRDefault="007655D8" w:rsidP="007655D8">
      <w:pPr>
        <w:tabs>
          <w:tab w:val="left" w:pos="-25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Палочкинского сельского поселения от 05 апреля 2016 года № 33 «Об утверждении порядка осуществления внутреннего муниципального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>ля в муниципальном образовании Палочкинское сельское поселение Верхнекетского района Томской области.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внутреннего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>ля в муниципальном образовании Палочкинское сельское поселение Верхнекетского района Томской области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7655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2. Разместить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3 Контроль за исполнением настоящего постановления возложить на ведущего  специалиста по финансам Администрации Палочкинского сельского поселения.</w:t>
      </w: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>Глава Палочкинского</w:t>
      </w: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Вилисова</w:t>
      </w:r>
    </w:p>
    <w:p w:rsidR="007655D8" w:rsidRPr="007655D8" w:rsidRDefault="007655D8" w:rsidP="007655D8">
      <w:pPr>
        <w:rPr>
          <w:rFonts w:ascii="Times New Roman" w:hAnsi="Times New Roman" w:cs="Times New Roman"/>
          <w:sz w:val="28"/>
          <w:szCs w:val="28"/>
        </w:rPr>
      </w:pPr>
    </w:p>
    <w:p w:rsid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55D8">
        <w:rPr>
          <w:rFonts w:ascii="Times New Roman" w:hAnsi="Times New Roman" w:cs="Times New Roman"/>
          <w:sz w:val="18"/>
          <w:szCs w:val="18"/>
        </w:rPr>
        <w:t>Почина М.П.</w:t>
      </w: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34-136</w:t>
      </w: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/>
          <w:sz w:val="18"/>
          <w:szCs w:val="18"/>
        </w:rPr>
        <w:sectPr w:rsidR="007655D8" w:rsidRPr="007655D8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 w:rsidRPr="007655D8">
        <w:rPr>
          <w:rFonts w:ascii="Times New Roman" w:hAnsi="Times New Roman" w:cs="Times New Roman"/>
          <w:sz w:val="18"/>
          <w:szCs w:val="18"/>
        </w:rPr>
        <w:t>Дело – 2, сайт – 1.</w:t>
      </w:r>
    </w:p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  <w:r w:rsidRPr="00A05C0D">
        <w:rPr>
          <w:color w:val="FFFFFF"/>
          <w:sz w:val="28"/>
          <w:szCs w:val="28"/>
        </w:rPr>
        <w:lastRenderedPageBreak/>
        <w:t>от 30.10.2013 г. № 18 -од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Приложение к постановлению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Палочкинского       сельского поселения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971C6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u w:val="single"/>
        </w:rPr>
        <w:t>апреля</w:t>
      </w:r>
      <w:r w:rsidRPr="00971C6D"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971C6D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29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План</w:t>
      </w:r>
    </w:p>
    <w:p w:rsidR="007655D8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проведения плановых проверок внутреннего финансового контроля в муниципальном образовании 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Палочкинское сельское поселение</w:t>
      </w:r>
      <w:r w:rsidR="00DA4DC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44" w:type="pct"/>
        <w:tblLayout w:type="fixed"/>
        <w:tblLook w:val="04A0"/>
      </w:tblPr>
      <w:tblGrid>
        <w:gridCol w:w="939"/>
        <w:gridCol w:w="3429"/>
        <w:gridCol w:w="2262"/>
        <w:gridCol w:w="4837"/>
        <w:gridCol w:w="2127"/>
        <w:gridCol w:w="1889"/>
      </w:tblGrid>
      <w:tr w:rsidR="007655D8" w:rsidRPr="00971C6D" w:rsidTr="008226ED">
        <w:trPr>
          <w:trHeight w:val="964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Время проведения проверки</w:t>
            </w:r>
          </w:p>
        </w:tc>
      </w:tr>
      <w:tr w:rsidR="007655D8" w:rsidRPr="00971C6D" w:rsidTr="008226ED">
        <w:trPr>
          <w:trHeight w:val="111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pStyle w:val="a6"/>
              <w:spacing w:after="0" w:afterAutospacing="0"/>
              <w:rPr>
                <w:rFonts w:ascii="Arial" w:hAnsi="Arial" w:cs="Arial"/>
              </w:rPr>
            </w:pPr>
            <w:r w:rsidRPr="00971C6D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Палочкинского сельского поселения</w:t>
            </w:r>
          </w:p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Документальная поверка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410766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Проверка правильности начисления</w:t>
            </w:r>
            <w:r w:rsidR="004533B0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заработной платы,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компенсационных выплат на командир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вочные расходы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971C6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971C6D">
              <w:rPr>
                <w:rFonts w:ascii="Arial" w:hAnsi="Arial" w:cs="Arial"/>
                <w:sz w:val="24"/>
                <w:szCs w:val="24"/>
              </w:rPr>
              <w:t>квартал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года</w:t>
            </w:r>
          </w:p>
        </w:tc>
      </w:tr>
    </w:tbl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</w:p>
    <w:p w:rsidR="00572512" w:rsidRDefault="00572512" w:rsidP="007655D8">
      <w:pPr>
        <w:spacing w:after="0"/>
      </w:pPr>
    </w:p>
    <w:sectPr w:rsidR="00572512" w:rsidSect="00CC3D4F">
      <w:pgSz w:w="16834" w:h="11909" w:orient="landscape" w:code="9"/>
      <w:pgMar w:top="851" w:right="851" w:bottom="1701" w:left="851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8F" w:rsidRDefault="0095008F" w:rsidP="005802DE">
      <w:pPr>
        <w:spacing w:after="0" w:line="240" w:lineRule="auto"/>
      </w:pPr>
      <w:r>
        <w:separator/>
      </w:r>
    </w:p>
  </w:endnote>
  <w:endnote w:type="continuationSeparator" w:id="1">
    <w:p w:rsidR="0095008F" w:rsidRDefault="0095008F" w:rsidP="0058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4F" w:rsidRPr="00D174DB" w:rsidRDefault="005802DE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572512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DA4DCF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8F" w:rsidRDefault="0095008F" w:rsidP="005802DE">
      <w:pPr>
        <w:spacing w:after="0" w:line="240" w:lineRule="auto"/>
      </w:pPr>
      <w:r>
        <w:separator/>
      </w:r>
    </w:p>
  </w:footnote>
  <w:footnote w:type="continuationSeparator" w:id="1">
    <w:p w:rsidR="0095008F" w:rsidRDefault="0095008F" w:rsidP="0058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5D8"/>
    <w:rsid w:val="00410766"/>
    <w:rsid w:val="004533B0"/>
    <w:rsid w:val="00572512"/>
    <w:rsid w:val="005802DE"/>
    <w:rsid w:val="007655D8"/>
    <w:rsid w:val="0095008F"/>
    <w:rsid w:val="00DA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55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55D8"/>
  </w:style>
  <w:style w:type="paragraph" w:styleId="a6">
    <w:name w:val="Normal (Web)"/>
    <w:basedOn w:val="a"/>
    <w:uiPriority w:val="99"/>
    <w:unhideWhenUsed/>
    <w:rsid w:val="007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2018-06-13T07:29:00Z</dcterms:created>
  <dcterms:modified xsi:type="dcterms:W3CDTF">2018-06-13T07:49:00Z</dcterms:modified>
</cp:coreProperties>
</file>